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327"/>
        <w:gridCol w:w="850"/>
        <w:gridCol w:w="2410"/>
        <w:gridCol w:w="567"/>
        <w:gridCol w:w="1653"/>
        <w:gridCol w:w="332"/>
        <w:gridCol w:w="2271"/>
        <w:gridCol w:w="280"/>
        <w:gridCol w:w="2323"/>
      </w:tblGrid>
      <w:tr w:rsidR="00154268" w:rsidRPr="006D742D" w:rsidTr="006D742D">
        <w:tc>
          <w:tcPr>
            <w:tcW w:w="15614" w:type="dxa"/>
            <w:gridSpan w:val="10"/>
            <w:shd w:val="clear" w:color="auto" w:fill="006699"/>
          </w:tcPr>
          <w:p w:rsidR="00154268" w:rsidRPr="00FB22D6" w:rsidRDefault="003B2409" w:rsidP="006D742D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bookmarkStart w:id="0" w:name="_GoBack" w:colFirst="0" w:colLast="0"/>
            <w:r w:rsidRPr="00FB22D6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COMPARING</w:t>
            </w:r>
            <w:r w:rsidR="001B74E0" w:rsidRPr="00FB22D6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 xml:space="preserve"> AND ESTIMATING</w:t>
            </w:r>
          </w:p>
        </w:tc>
      </w:tr>
      <w:tr w:rsidR="006D742D" w:rsidRPr="006D742D" w:rsidTr="006D742D">
        <w:tc>
          <w:tcPr>
            <w:tcW w:w="2601" w:type="dxa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327" w:type="dxa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3827" w:type="dxa"/>
            <w:gridSpan w:val="3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1985" w:type="dxa"/>
            <w:gridSpan w:val="2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551" w:type="dxa"/>
            <w:gridSpan w:val="2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323" w:type="dxa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6D742D" w:rsidRPr="006D742D" w:rsidTr="006D742D">
        <w:trPr>
          <w:trHeight w:val="2061"/>
        </w:trPr>
        <w:tc>
          <w:tcPr>
            <w:tcW w:w="2601" w:type="dxa"/>
            <w:vMerge w:val="restart"/>
            <w:shd w:val="clear" w:color="auto" w:fill="auto"/>
          </w:tcPr>
          <w:p w:rsidR="00DA4F6B" w:rsidRPr="00FB22D6" w:rsidRDefault="00DA4F6B" w:rsidP="00DA4F6B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compare, describe and solve practical problems for: </w:t>
            </w:r>
          </w:p>
          <w:p w:rsidR="00DA4F6B" w:rsidRPr="00FB22D6" w:rsidRDefault="00DA4F6B" w:rsidP="006D742D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lengths and heights [</w:t>
            </w:r>
            <w:r w:rsidR="00587CB8" w:rsidRPr="00FB22D6">
              <w:rPr>
                <w:rFonts w:ascii="HfW precursive" w:hAnsi="HfW precursive"/>
                <w:sz w:val="16"/>
                <w:szCs w:val="16"/>
              </w:rPr>
              <w:t>e.g.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long/short, longer/shorter, tall/short, double/half] </w:t>
            </w:r>
          </w:p>
          <w:p w:rsidR="00DA4F6B" w:rsidRPr="00FB22D6" w:rsidRDefault="00DA4F6B" w:rsidP="006D742D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mass/weight [</w:t>
            </w:r>
            <w:r w:rsidR="00587CB8" w:rsidRPr="00FB22D6">
              <w:rPr>
                <w:rFonts w:ascii="HfW precursive" w:hAnsi="HfW precursive"/>
                <w:sz w:val="16"/>
                <w:szCs w:val="16"/>
              </w:rPr>
              <w:t>e.g.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heavy/light, heavier than, lighter than] </w:t>
            </w:r>
          </w:p>
          <w:p w:rsidR="00DA4F6B" w:rsidRPr="00FB22D6" w:rsidRDefault="00DA4F6B" w:rsidP="006D742D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capacity and volume [</w:t>
            </w:r>
            <w:r w:rsidR="00587CB8" w:rsidRPr="00FB22D6">
              <w:rPr>
                <w:rFonts w:ascii="HfW precursive" w:hAnsi="HfW precursive"/>
                <w:sz w:val="16"/>
                <w:szCs w:val="16"/>
              </w:rPr>
              <w:t>e.g.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full/empty, more than, less than, half, half full, quarter] </w:t>
            </w:r>
          </w:p>
          <w:p w:rsidR="001B74E0" w:rsidRPr="00FB22D6" w:rsidRDefault="00DA4F6B" w:rsidP="006D742D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time [</w:t>
            </w:r>
            <w:r w:rsidR="00587CB8" w:rsidRPr="00FB22D6">
              <w:rPr>
                <w:rFonts w:ascii="HfW precursive" w:hAnsi="HfW precursive"/>
                <w:sz w:val="16"/>
                <w:szCs w:val="16"/>
              </w:rPr>
              <w:t xml:space="preserve">e.g. 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quicker, slower, earlier, later] </w:t>
            </w:r>
          </w:p>
        </w:tc>
        <w:tc>
          <w:tcPr>
            <w:tcW w:w="2327" w:type="dxa"/>
            <w:vMerge w:val="restart"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compare and order lengths, mass, volume/capacity and record the results using &gt;, &lt; and = </w:t>
            </w:r>
          </w:p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vMerge w:val="restart"/>
            <w:shd w:val="clear" w:color="auto" w:fill="auto"/>
          </w:tcPr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7C1B7D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estimate, compare and calculate different measures, including money in pounds and pence </w:t>
            </w:r>
          </w:p>
          <w:p w:rsidR="001B74E0" w:rsidRPr="00FB22D6" w:rsidRDefault="007C1B7D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(also included in M</w:t>
            </w:r>
            <w:r w:rsidR="001B74E0" w:rsidRPr="00FB22D6">
              <w:rPr>
                <w:rFonts w:ascii="HfW precursive" w:hAnsi="HfW precursive"/>
                <w:sz w:val="16"/>
                <w:szCs w:val="16"/>
              </w:rPr>
              <w:t>easuring)</w:t>
            </w:r>
          </w:p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calculate and compare the area of squares and rectangles including using standard units, square centimetres (cm</w:t>
            </w:r>
            <w:r w:rsidRPr="00FB22D6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2</w:t>
            </w:r>
            <w:r w:rsidRPr="00FB22D6">
              <w:rPr>
                <w:rFonts w:ascii="HfW precursive" w:hAnsi="HfW precursive"/>
                <w:sz w:val="16"/>
                <w:szCs w:val="16"/>
              </w:rPr>
              <w:t>) and square metres (m</w:t>
            </w:r>
            <w:r w:rsidRPr="00FB22D6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2</w:t>
            </w:r>
            <w:r w:rsidRPr="00FB22D6">
              <w:rPr>
                <w:rFonts w:ascii="HfW precursive" w:hAnsi="HfW precursive"/>
                <w:sz w:val="16"/>
                <w:szCs w:val="16"/>
              </w:rPr>
              <w:t>) and estimate the area of irregular shapes (also included in measuring)</w:t>
            </w:r>
          </w:p>
        </w:tc>
        <w:tc>
          <w:tcPr>
            <w:tcW w:w="2323" w:type="dxa"/>
            <w:vMerge w:val="restart"/>
            <w:shd w:val="clear" w:color="auto" w:fill="auto"/>
          </w:tcPr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calculate, estimate and compare volume of cubes and cuboids using standard units, including centimetre cubed (cm</w:t>
            </w:r>
            <w:r w:rsidRPr="00FB22D6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3</w:t>
            </w:r>
            <w:r w:rsidRPr="00FB22D6">
              <w:rPr>
                <w:rFonts w:ascii="HfW precursive" w:hAnsi="HfW precursive"/>
                <w:sz w:val="16"/>
                <w:szCs w:val="16"/>
              </w:rPr>
              <w:t>) and cubic metres (m</w:t>
            </w:r>
            <w:r w:rsidRPr="00FB22D6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3</w:t>
            </w:r>
            <w:r w:rsidRPr="00FB22D6">
              <w:rPr>
                <w:rFonts w:ascii="HfW precursive" w:hAnsi="HfW precursive"/>
                <w:sz w:val="16"/>
                <w:szCs w:val="16"/>
              </w:rPr>
              <w:t>), and extending to other units such as mm</w:t>
            </w:r>
            <w:r w:rsidRPr="00FB22D6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 xml:space="preserve">3 </w:t>
            </w:r>
            <w:r w:rsidRPr="00FB22D6">
              <w:rPr>
                <w:rFonts w:ascii="HfW precursive" w:hAnsi="HfW precursive"/>
                <w:sz w:val="16"/>
                <w:szCs w:val="16"/>
              </w:rPr>
              <w:t>and km</w:t>
            </w:r>
            <w:r w:rsidRPr="00FB22D6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3</w:t>
            </w:r>
            <w:r w:rsidRPr="00FB22D6">
              <w:rPr>
                <w:rFonts w:ascii="HfW precursive" w:hAnsi="HfW precursive"/>
                <w:sz w:val="16"/>
                <w:szCs w:val="16"/>
              </w:rPr>
              <w:t>.</w:t>
            </w:r>
          </w:p>
        </w:tc>
      </w:tr>
      <w:tr w:rsidR="006D742D" w:rsidRPr="006D742D" w:rsidTr="006D742D">
        <w:trPr>
          <w:trHeight w:val="1668"/>
        </w:trPr>
        <w:tc>
          <w:tcPr>
            <w:tcW w:w="2601" w:type="dxa"/>
            <w:vMerge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2327" w:type="dxa"/>
            <w:vMerge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</w:tcPr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1B74E0" w:rsidRPr="00FB22D6" w:rsidRDefault="001B74E0" w:rsidP="001B74E0">
            <w:pPr>
              <w:pStyle w:val="Default"/>
              <w:rPr>
                <w:rFonts w:ascii="HfW precursive" w:hAnsi="HfW precursive"/>
                <w:color w:val="auto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auto"/>
                <w:sz w:val="16"/>
                <w:szCs w:val="16"/>
              </w:rPr>
              <w:t>estimate volume (e.g. using 1 cm</w:t>
            </w:r>
            <w:r w:rsidRPr="00FB22D6">
              <w:rPr>
                <w:rFonts w:ascii="HfW precursive" w:hAnsi="HfW precursive"/>
                <w:color w:val="auto"/>
                <w:position w:val="8"/>
                <w:sz w:val="16"/>
                <w:szCs w:val="16"/>
                <w:vertAlign w:val="superscript"/>
              </w:rPr>
              <w:t xml:space="preserve">3 </w:t>
            </w:r>
            <w:r w:rsidRPr="00FB22D6">
              <w:rPr>
                <w:rFonts w:ascii="HfW precursive" w:hAnsi="HfW precursive"/>
                <w:color w:val="auto"/>
                <w:sz w:val="16"/>
                <w:szCs w:val="16"/>
              </w:rPr>
              <w:t>blocks to build cubes and cuboids) and capacity (e.g. using water)</w:t>
            </w:r>
          </w:p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2323" w:type="dxa"/>
            <w:vMerge/>
            <w:shd w:val="clear" w:color="auto" w:fill="auto"/>
          </w:tcPr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</w:tr>
      <w:tr w:rsidR="006D742D" w:rsidRPr="006D742D" w:rsidTr="006D742D">
        <w:tc>
          <w:tcPr>
            <w:tcW w:w="2601" w:type="dxa"/>
            <w:shd w:val="clear" w:color="auto" w:fill="auto"/>
          </w:tcPr>
          <w:p w:rsidR="001B74E0" w:rsidRPr="00FB22D6" w:rsidRDefault="001B74E0" w:rsidP="00587CB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sequence events in chronological order using language [</w:t>
            </w:r>
            <w:r w:rsidR="00587CB8" w:rsidRPr="00FB22D6">
              <w:rPr>
                <w:rFonts w:ascii="HfW precursive" w:hAnsi="HfW precursive"/>
                <w:sz w:val="16"/>
                <w:szCs w:val="16"/>
              </w:rPr>
              <w:t>e.g.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before and after, next, first, today, yesterday, tomorrow, morning, afternoon and evening]</w:t>
            </w:r>
          </w:p>
        </w:tc>
        <w:tc>
          <w:tcPr>
            <w:tcW w:w="2327" w:type="dxa"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compare and sequence intervals of time </w:t>
            </w:r>
          </w:p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compare durations of events, for example to calculate the time taken by particular events or tasks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1B74E0" w:rsidRPr="00FB22D6" w:rsidRDefault="001B74E0" w:rsidP="001B74E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323" w:type="dxa"/>
            <w:shd w:val="clear" w:color="auto" w:fill="auto"/>
          </w:tcPr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6D742D" w:rsidRPr="006D742D" w:rsidTr="006D742D">
        <w:tc>
          <w:tcPr>
            <w:tcW w:w="2601" w:type="dxa"/>
            <w:shd w:val="clear" w:color="auto" w:fill="auto"/>
          </w:tcPr>
          <w:p w:rsidR="00D57C8D" w:rsidRPr="00FB22D6" w:rsidRDefault="00D57C8D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327" w:type="dxa"/>
            <w:shd w:val="clear" w:color="auto" w:fill="auto"/>
          </w:tcPr>
          <w:p w:rsidR="00D57C8D" w:rsidRPr="00FB22D6" w:rsidRDefault="00D57C8D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D57C8D" w:rsidRPr="00FB22D6" w:rsidRDefault="00D57C8D" w:rsidP="00EC4D27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estimate and read time with increasing accuracy to the nearest minute; record and compare time in terms of seconds, minutes, hours and </w:t>
            </w:r>
            <w:r w:rsidR="007C1B7D" w:rsidRPr="00FB22D6">
              <w:rPr>
                <w:rFonts w:ascii="HfW precursive" w:hAnsi="HfW precursive"/>
                <w:sz w:val="16"/>
                <w:szCs w:val="16"/>
              </w:rPr>
              <w:t>o</w:t>
            </w:r>
            <w:r w:rsidRPr="00FB22D6">
              <w:rPr>
                <w:rFonts w:ascii="HfW precursive" w:hAnsi="HfW precursive"/>
                <w:sz w:val="16"/>
                <w:szCs w:val="16"/>
              </w:rPr>
              <w:t>’clock; use vocabulary such as a.m./p.m., morning, afterno</w:t>
            </w:r>
            <w:r w:rsidR="0079544A" w:rsidRPr="00FB22D6">
              <w:rPr>
                <w:rFonts w:ascii="HfW precursive" w:hAnsi="HfW precursive"/>
                <w:sz w:val="16"/>
                <w:szCs w:val="16"/>
              </w:rPr>
              <w:t xml:space="preserve">on, noon and midnight </w:t>
            </w:r>
            <w:r w:rsidR="007C1B7D" w:rsidRPr="00FB22D6">
              <w:rPr>
                <w:rFonts w:ascii="HfW precursive" w:hAnsi="HfW precursive"/>
                <w:sz w:val="16"/>
                <w:szCs w:val="16"/>
              </w:rPr>
              <w:t>(</w:t>
            </w:r>
            <w:r w:rsidR="00587CB8" w:rsidRPr="00FB22D6">
              <w:rPr>
                <w:rFonts w:ascii="HfW precursive" w:hAnsi="HfW precursive"/>
                <w:sz w:val="16"/>
                <w:szCs w:val="16"/>
              </w:rPr>
              <w:t xml:space="preserve">appears </w:t>
            </w:r>
            <w:r w:rsidR="00FF4780" w:rsidRPr="00FB22D6">
              <w:rPr>
                <w:rFonts w:ascii="HfW precursive" w:hAnsi="HfW precursive"/>
                <w:sz w:val="16"/>
                <w:szCs w:val="16"/>
              </w:rPr>
              <w:t xml:space="preserve">also </w:t>
            </w:r>
            <w:r w:rsidR="0079544A" w:rsidRPr="00FB22D6">
              <w:rPr>
                <w:rFonts w:ascii="HfW precursive" w:hAnsi="HfW precursive"/>
                <w:sz w:val="16"/>
                <w:szCs w:val="16"/>
              </w:rPr>
              <w:t>in</w:t>
            </w:r>
            <w:r w:rsidR="007C1B7D" w:rsidRPr="00FB22D6">
              <w:rPr>
                <w:rFonts w:ascii="HfW precursive" w:hAnsi="HfW precursive"/>
                <w:sz w:val="16"/>
                <w:szCs w:val="16"/>
              </w:rPr>
              <w:t xml:space="preserve"> T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elling the </w:t>
            </w:r>
            <w:r w:rsidR="007C1B7D" w:rsidRPr="00FB22D6">
              <w:rPr>
                <w:rFonts w:ascii="HfW precursive" w:hAnsi="HfW precursive"/>
                <w:sz w:val="16"/>
                <w:szCs w:val="16"/>
              </w:rPr>
              <w:t>T</w:t>
            </w:r>
            <w:r w:rsidRPr="00FB22D6">
              <w:rPr>
                <w:rFonts w:ascii="HfW precursive" w:hAnsi="HfW precursive"/>
                <w:sz w:val="16"/>
                <w:szCs w:val="16"/>
              </w:rPr>
              <w:t>ime)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57C8D" w:rsidRPr="00FB22D6" w:rsidRDefault="00D57C8D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D57C8D" w:rsidRPr="00FB22D6" w:rsidRDefault="00D57C8D" w:rsidP="001B74E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323" w:type="dxa"/>
            <w:shd w:val="clear" w:color="auto" w:fill="auto"/>
          </w:tcPr>
          <w:p w:rsidR="00D57C8D" w:rsidRPr="00FB22D6" w:rsidRDefault="00D57C8D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1B74E0" w:rsidRPr="006D742D" w:rsidTr="006D742D">
        <w:tc>
          <w:tcPr>
            <w:tcW w:w="15614" w:type="dxa"/>
            <w:gridSpan w:val="10"/>
            <w:shd w:val="clear" w:color="auto" w:fill="006699"/>
          </w:tcPr>
          <w:p w:rsidR="001B74E0" w:rsidRPr="00FB22D6" w:rsidRDefault="001B74E0" w:rsidP="006D742D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lastRenderedPageBreak/>
              <w:t>MEASURING and CALCULATING</w:t>
            </w:r>
          </w:p>
        </w:tc>
      </w:tr>
      <w:tr w:rsidR="006D742D" w:rsidRPr="006D742D" w:rsidTr="006D742D">
        <w:tc>
          <w:tcPr>
            <w:tcW w:w="2601" w:type="dxa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3177" w:type="dxa"/>
            <w:gridSpan w:val="2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410" w:type="dxa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220" w:type="dxa"/>
            <w:gridSpan w:val="2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6D742D" w:rsidRPr="00FB22D6" w:rsidRDefault="006D742D" w:rsidP="006D742D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B22D6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6D742D" w:rsidRPr="006D742D" w:rsidTr="006D742D">
        <w:tc>
          <w:tcPr>
            <w:tcW w:w="2601" w:type="dxa"/>
            <w:shd w:val="clear" w:color="auto" w:fill="auto"/>
          </w:tcPr>
          <w:p w:rsidR="00DA4F6B" w:rsidRPr="00FB22D6" w:rsidRDefault="00DA4F6B" w:rsidP="00DA4F6B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measure and begin to record the following: </w:t>
            </w:r>
          </w:p>
          <w:p w:rsidR="00DA4F6B" w:rsidRPr="00FB22D6" w:rsidRDefault="00DA4F6B" w:rsidP="006D742D">
            <w:pPr>
              <w:pStyle w:val="Default"/>
              <w:numPr>
                <w:ilvl w:val="0"/>
                <w:numId w:val="4"/>
              </w:numPr>
              <w:ind w:left="284" w:hanging="284"/>
              <w:rPr>
                <w:rFonts w:ascii="HfW precursive" w:hAnsi="HfW precursive"/>
                <w:b/>
                <w:sz w:val="16"/>
                <w:szCs w:val="16"/>
              </w:rPr>
            </w:pPr>
            <w:r w:rsidRPr="00FB22D6">
              <w:rPr>
                <w:rFonts w:ascii="HfW precursive" w:hAnsi="HfW precursive"/>
                <w:b/>
                <w:sz w:val="16"/>
                <w:szCs w:val="16"/>
              </w:rPr>
              <w:t xml:space="preserve">lengths and heights </w:t>
            </w:r>
          </w:p>
          <w:p w:rsidR="00DA4F6B" w:rsidRPr="00FB22D6" w:rsidRDefault="00DA4F6B" w:rsidP="006D742D">
            <w:pPr>
              <w:pStyle w:val="Default"/>
              <w:numPr>
                <w:ilvl w:val="0"/>
                <w:numId w:val="4"/>
              </w:numPr>
              <w:ind w:left="284" w:hanging="284"/>
              <w:rPr>
                <w:rFonts w:ascii="HfW precursive" w:hAnsi="HfW precursive"/>
                <w:b/>
                <w:sz w:val="16"/>
                <w:szCs w:val="16"/>
              </w:rPr>
            </w:pPr>
            <w:r w:rsidRPr="00FB22D6">
              <w:rPr>
                <w:rFonts w:ascii="HfW precursive" w:hAnsi="HfW precursive"/>
                <w:b/>
                <w:sz w:val="16"/>
                <w:szCs w:val="16"/>
              </w:rPr>
              <w:t xml:space="preserve">mass/weight </w:t>
            </w:r>
          </w:p>
          <w:p w:rsidR="00DA4F6B" w:rsidRPr="00FB22D6" w:rsidRDefault="00DA4F6B" w:rsidP="006D742D">
            <w:pPr>
              <w:pStyle w:val="Default"/>
              <w:numPr>
                <w:ilvl w:val="0"/>
                <w:numId w:val="4"/>
              </w:numPr>
              <w:ind w:left="284" w:hanging="284"/>
              <w:rPr>
                <w:rFonts w:ascii="HfW precursive" w:hAnsi="HfW precursive"/>
                <w:b/>
                <w:sz w:val="16"/>
                <w:szCs w:val="16"/>
              </w:rPr>
            </w:pPr>
            <w:r w:rsidRPr="00FB22D6">
              <w:rPr>
                <w:rFonts w:ascii="HfW precursive" w:hAnsi="HfW precursive"/>
                <w:b/>
                <w:sz w:val="16"/>
                <w:szCs w:val="16"/>
              </w:rPr>
              <w:t xml:space="preserve">capacity and volume </w:t>
            </w:r>
          </w:p>
          <w:p w:rsidR="00DA4F6B" w:rsidRPr="00FB22D6" w:rsidRDefault="00DA4F6B" w:rsidP="006D742D">
            <w:pPr>
              <w:pStyle w:val="Default"/>
              <w:numPr>
                <w:ilvl w:val="0"/>
                <w:numId w:val="4"/>
              </w:numPr>
              <w:ind w:left="284" w:hanging="284"/>
              <w:rPr>
                <w:rFonts w:ascii="HfW precursive" w:hAnsi="HfW precursive"/>
                <w:b/>
                <w:sz w:val="16"/>
                <w:szCs w:val="16"/>
              </w:rPr>
            </w:pPr>
            <w:r w:rsidRPr="00FB22D6">
              <w:rPr>
                <w:rFonts w:ascii="HfW precursive" w:hAnsi="HfW precursive"/>
                <w:b/>
                <w:sz w:val="16"/>
                <w:szCs w:val="16"/>
              </w:rPr>
              <w:t xml:space="preserve">time </w:t>
            </w:r>
            <w:r w:rsidRPr="00FB22D6">
              <w:rPr>
                <w:rFonts w:ascii="HfW precursive" w:hAnsi="HfW precursive"/>
                <w:sz w:val="16"/>
                <w:szCs w:val="16"/>
              </w:rPr>
              <w:t>(hours, minutes, seconds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 xml:space="preserve">) </w:t>
            </w:r>
          </w:p>
          <w:p w:rsidR="001B74E0" w:rsidRPr="00FB22D6" w:rsidRDefault="001B74E0" w:rsidP="00DA4F6B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177" w:type="dxa"/>
            <w:gridSpan w:val="2"/>
            <w:shd w:val="clear" w:color="auto" w:fill="auto"/>
          </w:tcPr>
          <w:p w:rsidR="001B74E0" w:rsidRPr="00FB22D6" w:rsidRDefault="001B74E0" w:rsidP="004401F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choose and use appropriate standard units to estimate and measure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>length/height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in any direction (m/cm);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 xml:space="preserve">mass 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(kg/g);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>temperature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(°C);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>capacity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(litres/ml) to the nearest appropriate unit, using rulers, scales, thermometers and measuring vessels</w:t>
            </w:r>
          </w:p>
        </w:tc>
        <w:tc>
          <w:tcPr>
            <w:tcW w:w="2410" w:type="dxa"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measure, compare, add and subtract: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>lengths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(m/cm/mm);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>mass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(kg/g);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>volume/capacity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(l/ml) </w:t>
            </w:r>
          </w:p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220" w:type="dxa"/>
            <w:gridSpan w:val="2"/>
            <w:shd w:val="clear" w:color="auto" w:fill="auto"/>
          </w:tcPr>
          <w:p w:rsidR="007C1B7D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estimate, compare and calculate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>different measures,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including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>money in pounds and pence</w:t>
            </w:r>
            <w:r w:rsidR="00FF4780" w:rsidRPr="00FB22D6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1B74E0" w:rsidRPr="00FB22D6" w:rsidRDefault="00FF478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(appears</w:t>
            </w:r>
            <w:r w:rsidR="007C1B7D" w:rsidRPr="00FB22D6">
              <w:rPr>
                <w:rFonts w:ascii="HfW precursive" w:hAnsi="HfW precursive"/>
                <w:sz w:val="16"/>
                <w:szCs w:val="16"/>
              </w:rPr>
              <w:t xml:space="preserve"> </w:t>
            </w:r>
            <w:r w:rsidR="00587CB8" w:rsidRPr="00FB22D6">
              <w:rPr>
                <w:rFonts w:ascii="HfW precursive" w:hAnsi="HfW precursive"/>
                <w:sz w:val="16"/>
                <w:szCs w:val="16"/>
              </w:rPr>
              <w:t xml:space="preserve">also </w:t>
            </w:r>
            <w:r w:rsidR="007C1B7D" w:rsidRPr="00FB22D6">
              <w:rPr>
                <w:rFonts w:ascii="HfW precursive" w:hAnsi="HfW precursive"/>
                <w:sz w:val="16"/>
                <w:szCs w:val="16"/>
              </w:rPr>
              <w:t>in C</w:t>
            </w:r>
            <w:r w:rsidR="001B74E0" w:rsidRPr="00FB22D6">
              <w:rPr>
                <w:rFonts w:ascii="HfW precursive" w:hAnsi="HfW precursive"/>
                <w:sz w:val="16"/>
                <w:szCs w:val="16"/>
              </w:rPr>
              <w:t xml:space="preserve">omparing) </w:t>
            </w:r>
          </w:p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B94810" w:rsidRPr="00FB22D6" w:rsidRDefault="00B9481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use all four operations to solve problems involving measure (e.g.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>length, mass, volume, money</w:t>
            </w:r>
            <w:r w:rsidRPr="00FB22D6">
              <w:rPr>
                <w:rFonts w:ascii="HfW precursive" w:hAnsi="HfW precursive"/>
                <w:sz w:val="16"/>
                <w:szCs w:val="16"/>
              </w:rPr>
              <w:t>) using decimal notation including scaling.</w:t>
            </w:r>
          </w:p>
          <w:p w:rsidR="00B94810" w:rsidRPr="00FB22D6" w:rsidRDefault="00B94810" w:rsidP="006D742D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</w:p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7C1B7D" w:rsidRPr="00FB22D6" w:rsidRDefault="002665BA" w:rsidP="002665BA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solve problems involving the calculation and conversion of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>units of measure</w:t>
            </w:r>
            <w:r w:rsidRPr="00FB22D6">
              <w:rPr>
                <w:rFonts w:ascii="HfW precursive" w:hAnsi="HfW precursive"/>
                <w:sz w:val="16"/>
                <w:szCs w:val="16"/>
              </w:rPr>
              <w:t>, using decimal notation up to three decimal places where appropriate</w:t>
            </w:r>
            <w:r w:rsidR="00FF4780" w:rsidRPr="00FB22D6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2665BA" w:rsidRPr="00FB22D6" w:rsidRDefault="007C1B7D" w:rsidP="002665BA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(</w:t>
            </w:r>
            <w:r w:rsidR="00FF4780" w:rsidRPr="00FB22D6">
              <w:rPr>
                <w:rFonts w:ascii="HfW precursive" w:hAnsi="HfW precursive"/>
                <w:sz w:val="16"/>
                <w:szCs w:val="16"/>
                <w:lang w:val="en-GB"/>
              </w:rPr>
              <w:t>appears</w:t>
            </w:r>
            <w:r w:rsidR="00587CB8" w:rsidRPr="00FB22D6">
              <w:rPr>
                <w:rFonts w:ascii="HfW precursive" w:hAnsi="HfW precursive"/>
                <w:sz w:val="16"/>
                <w:szCs w:val="16"/>
                <w:lang w:val="en-GB"/>
              </w:rPr>
              <w:t xml:space="preserve"> also</w:t>
            </w:r>
            <w:r w:rsidR="00FF4780" w:rsidRPr="00FB22D6">
              <w:rPr>
                <w:rFonts w:ascii="HfW precursive" w:hAnsi="HfW precursive"/>
                <w:sz w:val="16"/>
                <w:szCs w:val="16"/>
                <w:lang w:val="en-GB"/>
              </w:rPr>
              <w:t xml:space="preserve"> </w:t>
            </w:r>
            <w:r w:rsidR="002665BA" w:rsidRPr="00FB22D6">
              <w:rPr>
                <w:rFonts w:ascii="HfW precursive" w:hAnsi="HfW precursive"/>
                <w:sz w:val="16"/>
                <w:szCs w:val="16"/>
                <w:lang w:val="en-GB"/>
              </w:rPr>
              <w:t xml:space="preserve">in </w:t>
            </w:r>
            <w:r w:rsidRPr="00FB22D6">
              <w:rPr>
                <w:rFonts w:ascii="HfW precursive" w:hAnsi="HfW precursive"/>
                <w:sz w:val="16"/>
                <w:szCs w:val="16"/>
                <w:lang w:val="en-GB"/>
              </w:rPr>
              <w:t>C</w:t>
            </w:r>
            <w:r w:rsidR="002665BA" w:rsidRPr="00FB22D6">
              <w:rPr>
                <w:rFonts w:ascii="HfW precursive" w:hAnsi="HfW precursive"/>
                <w:sz w:val="16"/>
                <w:szCs w:val="16"/>
                <w:lang w:val="en-GB"/>
              </w:rPr>
              <w:t xml:space="preserve">onverting) </w:t>
            </w:r>
            <w:r w:rsidR="002665BA" w:rsidRPr="00FB22D6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6D742D" w:rsidRPr="006D742D" w:rsidTr="006D742D">
        <w:tc>
          <w:tcPr>
            <w:tcW w:w="2601" w:type="dxa"/>
            <w:shd w:val="clear" w:color="auto" w:fill="auto"/>
          </w:tcPr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177" w:type="dxa"/>
            <w:gridSpan w:val="2"/>
            <w:shd w:val="clear" w:color="auto" w:fill="auto"/>
          </w:tcPr>
          <w:p w:rsidR="001B74E0" w:rsidRPr="00FB22D6" w:rsidRDefault="001B74E0" w:rsidP="006D742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measure the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 xml:space="preserve"> perimeter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of simple 2-D shapes </w:t>
            </w:r>
          </w:p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2220" w:type="dxa"/>
            <w:gridSpan w:val="2"/>
            <w:shd w:val="clear" w:color="auto" w:fill="auto"/>
          </w:tcPr>
          <w:p w:rsidR="001B74E0" w:rsidRPr="00FB22D6" w:rsidRDefault="001B74E0" w:rsidP="004401F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measure and calculate the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 xml:space="preserve"> perimeter 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of a rectilinear figure (including squares) in centimetres and metres 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>measure and calculate the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 xml:space="preserve"> perimeter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 of composite rectilinear shapes in centimetres and metres 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1B74E0" w:rsidRPr="00FB22D6" w:rsidRDefault="001B74E0" w:rsidP="006C24B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B22D6">
              <w:rPr>
                <w:rFonts w:ascii="HfW precursive" w:hAnsi="HfW precursive"/>
                <w:sz w:val="16"/>
                <w:szCs w:val="16"/>
              </w:rPr>
              <w:t xml:space="preserve">recognise that shapes with the same areas can have different </w:t>
            </w:r>
            <w:r w:rsidRPr="00FB22D6">
              <w:rPr>
                <w:rFonts w:ascii="HfW precursive" w:hAnsi="HfW precursive"/>
                <w:b/>
                <w:sz w:val="16"/>
                <w:szCs w:val="16"/>
              </w:rPr>
              <w:t xml:space="preserve">perimeters </w:t>
            </w:r>
            <w:r w:rsidRPr="00FB22D6">
              <w:rPr>
                <w:rFonts w:ascii="HfW precursive" w:hAnsi="HfW precursive"/>
                <w:sz w:val="16"/>
                <w:szCs w:val="16"/>
              </w:rPr>
              <w:t xml:space="preserve">and vice versa </w:t>
            </w:r>
          </w:p>
        </w:tc>
      </w:tr>
      <w:bookmarkEnd w:id="0"/>
    </w:tbl>
    <w:p w:rsidR="00940F33" w:rsidRDefault="00940F33">
      <w:r>
        <w:br w:type="page"/>
      </w: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1039"/>
        <w:gridCol w:w="2469"/>
        <w:gridCol w:w="133"/>
        <w:gridCol w:w="1851"/>
        <w:gridCol w:w="752"/>
        <w:gridCol w:w="1091"/>
        <w:gridCol w:w="1511"/>
        <w:gridCol w:w="1466"/>
        <w:gridCol w:w="1137"/>
        <w:gridCol w:w="2603"/>
      </w:tblGrid>
      <w:tr w:rsidR="006D742D" w:rsidRPr="006D742D" w:rsidTr="006D742D">
        <w:tc>
          <w:tcPr>
            <w:tcW w:w="0" w:type="auto"/>
            <w:gridSpan w:val="11"/>
            <w:shd w:val="clear" w:color="auto" w:fill="006699"/>
          </w:tcPr>
          <w:p w:rsidR="006D742D" w:rsidRPr="006D742D" w:rsidRDefault="00940F33" w:rsidP="006D742D">
            <w:pPr>
              <w:spacing w:after="0" w:line="240" w:lineRule="auto"/>
              <w:jc w:val="center"/>
            </w:pPr>
            <w:r>
              <w:br w:type="page"/>
            </w:r>
            <w:r>
              <w:br w:type="page"/>
            </w:r>
            <w:r w:rsidR="006D742D" w:rsidRPr="006D742D">
              <w:rPr>
                <w:b/>
                <w:color w:val="FFFFFF"/>
              </w:rPr>
              <w:t>MEASURING and CALCULATING</w:t>
            </w:r>
          </w:p>
        </w:tc>
      </w:tr>
      <w:tr w:rsidR="00940F33" w:rsidRPr="006D742D" w:rsidTr="00940F33">
        <w:tc>
          <w:tcPr>
            <w:tcW w:w="1562" w:type="dxa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1</w:t>
            </w:r>
          </w:p>
        </w:tc>
        <w:tc>
          <w:tcPr>
            <w:tcW w:w="3508" w:type="dxa"/>
            <w:gridSpan w:val="2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3</w:t>
            </w:r>
          </w:p>
        </w:tc>
        <w:tc>
          <w:tcPr>
            <w:tcW w:w="1843" w:type="dxa"/>
            <w:gridSpan w:val="2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4</w:t>
            </w:r>
          </w:p>
        </w:tc>
        <w:tc>
          <w:tcPr>
            <w:tcW w:w="2977" w:type="dxa"/>
            <w:gridSpan w:val="2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5</w:t>
            </w:r>
          </w:p>
        </w:tc>
        <w:tc>
          <w:tcPr>
            <w:tcW w:w="3740" w:type="dxa"/>
            <w:gridSpan w:val="2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6</w:t>
            </w:r>
          </w:p>
        </w:tc>
      </w:tr>
      <w:tr w:rsidR="00940F33" w:rsidRPr="006D742D" w:rsidTr="00940F33">
        <w:trPr>
          <w:trHeight w:val="690"/>
        </w:trPr>
        <w:tc>
          <w:tcPr>
            <w:tcW w:w="1562" w:type="dxa"/>
            <w:vMerge w:val="restart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  <w:r w:rsidRPr="006D742D">
              <w:t xml:space="preserve">recognise and know the value of different denominations of </w:t>
            </w:r>
            <w:r w:rsidRPr="006D742D">
              <w:rPr>
                <w:b/>
              </w:rPr>
              <w:t>coins and notes</w:t>
            </w:r>
          </w:p>
        </w:tc>
        <w:tc>
          <w:tcPr>
            <w:tcW w:w="3508" w:type="dxa"/>
            <w:gridSpan w:val="2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  <w:r w:rsidRPr="006D742D">
              <w:t xml:space="preserve">recognise and use symbols for pounds </w:t>
            </w:r>
            <w:r w:rsidRPr="006D742D">
              <w:rPr>
                <w:b/>
              </w:rPr>
              <w:t>(£) and pence (p)</w:t>
            </w:r>
            <w:r w:rsidRPr="006D742D">
              <w:t>; combine amounts to make a particular value</w:t>
            </w:r>
          </w:p>
          <w:p w:rsidR="00CD7FB2" w:rsidRPr="006D742D" w:rsidRDefault="00CD7FB2" w:rsidP="006D742D">
            <w:pPr>
              <w:spacing w:after="0" w:line="240" w:lineRule="auto"/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1B74E0" w:rsidRPr="006D742D" w:rsidRDefault="001B74E0" w:rsidP="00341B7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add and subtract amounts of </w:t>
            </w:r>
            <w:r w:rsidRPr="006D742D">
              <w:rPr>
                <w:rFonts w:ascii="Calibri" w:hAnsi="Calibri"/>
                <w:b/>
                <w:sz w:val="22"/>
                <w:szCs w:val="22"/>
              </w:rPr>
              <w:t>money</w:t>
            </w:r>
            <w:r w:rsidRPr="006D742D">
              <w:rPr>
                <w:rFonts w:ascii="Calibri" w:hAnsi="Calibri"/>
                <w:sz w:val="22"/>
                <w:szCs w:val="22"/>
              </w:rPr>
              <w:t xml:space="preserve"> to give change, using both £ and p in practical contexts </w:t>
            </w:r>
          </w:p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977" w:type="dxa"/>
            <w:gridSpan w:val="2"/>
            <w:vMerge w:val="restart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3740" w:type="dxa"/>
            <w:gridSpan w:val="2"/>
            <w:vMerge w:val="restart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</w:tr>
      <w:tr w:rsidR="00940F33" w:rsidRPr="006D742D" w:rsidTr="00940F33">
        <w:trPr>
          <w:trHeight w:val="552"/>
        </w:trPr>
        <w:tc>
          <w:tcPr>
            <w:tcW w:w="1562" w:type="dxa"/>
            <w:vMerge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3508" w:type="dxa"/>
            <w:gridSpan w:val="2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  <w:r w:rsidRPr="006D742D">
              <w:t>find different combinations of coins that equal the same amounts of money</w:t>
            </w:r>
          </w:p>
          <w:p w:rsidR="00CD7FB2" w:rsidRPr="006D742D" w:rsidRDefault="00CD7FB2" w:rsidP="006D742D">
            <w:pPr>
              <w:spacing w:after="0" w:line="240" w:lineRule="auto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1B74E0" w:rsidRPr="006D742D" w:rsidRDefault="001B74E0" w:rsidP="00341B7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977" w:type="dxa"/>
            <w:gridSpan w:val="2"/>
            <w:vMerge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3740" w:type="dxa"/>
            <w:gridSpan w:val="2"/>
            <w:vMerge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</w:tr>
      <w:tr w:rsidR="00940F33" w:rsidRPr="006D742D" w:rsidTr="00940F33">
        <w:trPr>
          <w:trHeight w:val="551"/>
        </w:trPr>
        <w:tc>
          <w:tcPr>
            <w:tcW w:w="1562" w:type="dxa"/>
            <w:vMerge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3508" w:type="dxa"/>
            <w:gridSpan w:val="2"/>
            <w:shd w:val="clear" w:color="auto" w:fill="auto"/>
          </w:tcPr>
          <w:p w:rsidR="00EC4D27" w:rsidRPr="006D742D" w:rsidRDefault="001B74E0" w:rsidP="006D742D">
            <w:pPr>
              <w:spacing w:after="0" w:line="240" w:lineRule="auto"/>
            </w:pPr>
            <w:r w:rsidRPr="006D742D">
              <w:rPr>
                <w:b/>
              </w:rPr>
              <w:t>solve simple problems</w:t>
            </w:r>
            <w:r w:rsidRPr="006D742D">
              <w:t xml:space="preserve"> in a practical context involving addition and subtraction of money of the same unit, including giving change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1B74E0" w:rsidRPr="006D742D" w:rsidRDefault="001B74E0" w:rsidP="00341B7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977" w:type="dxa"/>
            <w:gridSpan w:val="2"/>
            <w:vMerge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3740" w:type="dxa"/>
            <w:gridSpan w:val="2"/>
            <w:vMerge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</w:tr>
      <w:tr w:rsidR="00940F33" w:rsidRPr="006D742D" w:rsidTr="00940F33">
        <w:trPr>
          <w:trHeight w:val="893"/>
        </w:trPr>
        <w:tc>
          <w:tcPr>
            <w:tcW w:w="1562" w:type="dxa"/>
            <w:vMerge w:val="restart"/>
            <w:shd w:val="clear" w:color="auto" w:fill="auto"/>
          </w:tcPr>
          <w:p w:rsidR="00C376D7" w:rsidRPr="006D742D" w:rsidRDefault="00C376D7" w:rsidP="006D742D">
            <w:pPr>
              <w:spacing w:after="0" w:line="240" w:lineRule="auto"/>
            </w:pPr>
          </w:p>
        </w:tc>
        <w:tc>
          <w:tcPr>
            <w:tcW w:w="3508" w:type="dxa"/>
            <w:gridSpan w:val="2"/>
            <w:vMerge w:val="restart"/>
            <w:shd w:val="clear" w:color="auto" w:fill="auto"/>
          </w:tcPr>
          <w:p w:rsidR="00C376D7" w:rsidRPr="006D742D" w:rsidRDefault="00C376D7" w:rsidP="006D742D">
            <w:pPr>
              <w:spacing w:after="0" w:line="240" w:lineRule="auto"/>
              <w:rPr>
                <w:b/>
              </w:rPr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C376D7" w:rsidRPr="006D742D" w:rsidRDefault="00C376D7" w:rsidP="006D742D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C376D7" w:rsidRPr="006D742D" w:rsidRDefault="00C376D7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find the area of rectilinear shapes by counting squares </w:t>
            </w:r>
          </w:p>
          <w:p w:rsidR="00C376D7" w:rsidRPr="006D742D" w:rsidRDefault="00C376D7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  <w:shd w:val="clear" w:color="auto" w:fill="auto"/>
          </w:tcPr>
          <w:p w:rsidR="00C376D7" w:rsidRPr="006D742D" w:rsidRDefault="00C376D7" w:rsidP="004401F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>calculate and compare the area of squares and rectangles including using standard units, square centimetres (cm</w:t>
            </w:r>
            <w:r w:rsidRPr="006D742D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2</w:t>
            </w:r>
            <w:r w:rsidRPr="006D742D">
              <w:rPr>
                <w:rFonts w:ascii="Calibri" w:hAnsi="Calibri"/>
                <w:sz w:val="22"/>
                <w:szCs w:val="22"/>
              </w:rPr>
              <w:t>) and square metres (m</w:t>
            </w:r>
            <w:r w:rsidRPr="006D742D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2</w:t>
            </w:r>
            <w:r w:rsidRPr="006D742D">
              <w:rPr>
                <w:rFonts w:ascii="Calibri" w:hAnsi="Calibri"/>
                <w:sz w:val="22"/>
                <w:szCs w:val="22"/>
              </w:rPr>
              <w:t xml:space="preserve">) and estimate the area of irregular shapes </w:t>
            </w:r>
          </w:p>
          <w:p w:rsidR="00C376D7" w:rsidRPr="006D742D" w:rsidRDefault="00C376D7" w:rsidP="004401F8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7C1B7D" w:rsidRPr="006D742D" w:rsidRDefault="00C376D7" w:rsidP="007C1B7D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6D742D">
              <w:rPr>
                <w:rFonts w:ascii="Calibri" w:hAnsi="Calibri"/>
                <w:i/>
                <w:sz w:val="20"/>
                <w:szCs w:val="20"/>
              </w:rPr>
              <w:t>recognise and use square numbers and cube numbers, and the notation for squared (</w:t>
            </w:r>
            <w:r w:rsidRPr="006D742D">
              <w:rPr>
                <w:rFonts w:ascii="Calibri" w:hAnsi="Calibri"/>
                <w:i/>
                <w:position w:val="8"/>
                <w:sz w:val="20"/>
                <w:szCs w:val="20"/>
                <w:vertAlign w:val="superscript"/>
              </w:rPr>
              <w:t>2</w:t>
            </w:r>
            <w:r w:rsidR="0079544A" w:rsidRPr="006D742D">
              <w:rPr>
                <w:rFonts w:ascii="Calibri" w:hAnsi="Calibri"/>
                <w:i/>
                <w:sz w:val="20"/>
                <w:szCs w:val="20"/>
              </w:rPr>
              <w:t>) and cubed</w:t>
            </w:r>
            <w:r w:rsidR="002B3682" w:rsidRPr="006D742D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6D742D">
              <w:rPr>
                <w:rFonts w:ascii="Calibri" w:hAnsi="Calibri"/>
                <w:i/>
                <w:sz w:val="20"/>
                <w:szCs w:val="20"/>
              </w:rPr>
              <w:t>(</w:t>
            </w:r>
            <w:r w:rsidRPr="006D742D">
              <w:rPr>
                <w:rFonts w:ascii="Calibri" w:hAnsi="Calibri"/>
                <w:i/>
                <w:position w:val="8"/>
                <w:sz w:val="20"/>
                <w:szCs w:val="20"/>
                <w:vertAlign w:val="superscript"/>
              </w:rPr>
              <w:t>3</w:t>
            </w:r>
            <w:r w:rsidRPr="006D742D">
              <w:rPr>
                <w:rFonts w:ascii="Calibri" w:hAnsi="Calibri"/>
                <w:i/>
                <w:sz w:val="20"/>
                <w:szCs w:val="20"/>
              </w:rPr>
              <w:t>)</w:t>
            </w:r>
            <w:r w:rsidR="0079544A" w:rsidRPr="006D742D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</w:p>
          <w:p w:rsidR="00C376D7" w:rsidRPr="006D742D" w:rsidRDefault="00C376D7" w:rsidP="007C1B7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0"/>
                <w:szCs w:val="20"/>
              </w:rPr>
              <w:t>(</w:t>
            </w:r>
            <w:r w:rsidR="0079544A" w:rsidRPr="006D742D">
              <w:rPr>
                <w:rFonts w:ascii="Calibri" w:hAnsi="Calibri"/>
                <w:sz w:val="20"/>
                <w:szCs w:val="20"/>
              </w:rPr>
              <w:t xml:space="preserve">copied from </w:t>
            </w:r>
            <w:r w:rsidR="007C1B7D" w:rsidRPr="006D742D">
              <w:rPr>
                <w:rFonts w:ascii="Calibri" w:hAnsi="Calibri"/>
                <w:sz w:val="20"/>
                <w:szCs w:val="20"/>
              </w:rPr>
              <w:t>M</w:t>
            </w:r>
            <w:r w:rsidR="0079544A" w:rsidRPr="006D742D">
              <w:rPr>
                <w:rFonts w:ascii="Calibri" w:hAnsi="Calibri"/>
                <w:sz w:val="20"/>
                <w:szCs w:val="20"/>
              </w:rPr>
              <w:t xml:space="preserve">ultiplication and </w:t>
            </w:r>
            <w:r w:rsidR="007C1B7D" w:rsidRPr="006D742D">
              <w:rPr>
                <w:rFonts w:ascii="Calibri" w:hAnsi="Calibri"/>
                <w:sz w:val="20"/>
                <w:szCs w:val="20"/>
              </w:rPr>
              <w:t>D</w:t>
            </w:r>
            <w:r w:rsidRPr="006D742D">
              <w:rPr>
                <w:rFonts w:ascii="Calibri" w:hAnsi="Calibri"/>
                <w:sz w:val="20"/>
                <w:szCs w:val="20"/>
              </w:rPr>
              <w:t>ivision)</w:t>
            </w:r>
          </w:p>
        </w:tc>
        <w:tc>
          <w:tcPr>
            <w:tcW w:w="3740" w:type="dxa"/>
            <w:gridSpan w:val="2"/>
            <w:shd w:val="clear" w:color="auto" w:fill="auto"/>
          </w:tcPr>
          <w:p w:rsidR="00C376D7" w:rsidRPr="006D742D" w:rsidRDefault="00C376D7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calculate the area of parallelograms and triangles </w:t>
            </w:r>
          </w:p>
        </w:tc>
      </w:tr>
      <w:tr w:rsidR="00940F33" w:rsidRPr="006D742D" w:rsidTr="00940F33">
        <w:trPr>
          <w:trHeight w:val="2336"/>
        </w:trPr>
        <w:tc>
          <w:tcPr>
            <w:tcW w:w="1562" w:type="dxa"/>
            <w:vMerge/>
            <w:shd w:val="clear" w:color="auto" w:fill="auto"/>
          </w:tcPr>
          <w:p w:rsidR="00C376D7" w:rsidRPr="006D742D" w:rsidRDefault="00C376D7" w:rsidP="006D742D">
            <w:pPr>
              <w:spacing w:after="0" w:line="240" w:lineRule="auto"/>
            </w:pPr>
          </w:p>
        </w:tc>
        <w:tc>
          <w:tcPr>
            <w:tcW w:w="3508" w:type="dxa"/>
            <w:gridSpan w:val="2"/>
            <w:vMerge/>
            <w:shd w:val="clear" w:color="auto" w:fill="auto"/>
          </w:tcPr>
          <w:p w:rsidR="00C376D7" w:rsidRPr="006D742D" w:rsidRDefault="00C376D7" w:rsidP="006D742D">
            <w:pPr>
              <w:spacing w:after="0" w:line="240" w:lineRule="auto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C376D7" w:rsidRPr="006D742D" w:rsidRDefault="00C376D7" w:rsidP="006D742D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C376D7" w:rsidRPr="006D742D" w:rsidRDefault="00C376D7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shd w:val="clear" w:color="auto" w:fill="auto"/>
          </w:tcPr>
          <w:p w:rsidR="00C376D7" w:rsidRPr="006D742D" w:rsidRDefault="00C376D7" w:rsidP="004401F8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40" w:type="dxa"/>
            <w:gridSpan w:val="2"/>
            <w:shd w:val="clear" w:color="auto" w:fill="auto"/>
          </w:tcPr>
          <w:p w:rsidR="00C376D7" w:rsidRPr="006D742D" w:rsidRDefault="00C376D7" w:rsidP="00EC4D2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>calculate, estimate and compare volume of cubes and cuboids using standard units, including cubic centimetres (cm</w:t>
            </w:r>
            <w:r w:rsidRPr="006D742D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3</w:t>
            </w:r>
            <w:r w:rsidRPr="006D742D">
              <w:rPr>
                <w:rFonts w:ascii="Calibri" w:hAnsi="Calibri"/>
                <w:sz w:val="22"/>
                <w:szCs w:val="22"/>
              </w:rPr>
              <w:t>) and cubic metres (m</w:t>
            </w:r>
            <w:r w:rsidRPr="006D742D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3</w:t>
            </w:r>
            <w:r w:rsidRPr="006D742D">
              <w:rPr>
                <w:rFonts w:ascii="Calibri" w:hAnsi="Calibri"/>
                <w:sz w:val="22"/>
                <w:szCs w:val="22"/>
              </w:rPr>
              <w:t>), and extending to other units [</w:t>
            </w:r>
            <w:r w:rsidR="00EC4D27" w:rsidRPr="006D742D">
              <w:rPr>
                <w:rFonts w:ascii="Calibri" w:hAnsi="Calibri"/>
                <w:sz w:val="22"/>
                <w:szCs w:val="22"/>
              </w:rPr>
              <w:t xml:space="preserve">e.g. </w:t>
            </w:r>
            <w:r w:rsidRPr="006D742D">
              <w:rPr>
                <w:rFonts w:ascii="Calibri" w:hAnsi="Calibri"/>
                <w:sz w:val="22"/>
                <w:szCs w:val="22"/>
              </w:rPr>
              <w:t>mm</w:t>
            </w:r>
            <w:r w:rsidRPr="006D742D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 xml:space="preserve">3 </w:t>
            </w:r>
            <w:r w:rsidRPr="006D742D">
              <w:rPr>
                <w:rFonts w:ascii="Calibri" w:hAnsi="Calibri"/>
                <w:sz w:val="22"/>
                <w:szCs w:val="22"/>
              </w:rPr>
              <w:t>and km</w:t>
            </w:r>
            <w:r w:rsidRPr="006D742D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3</w:t>
            </w:r>
            <w:r w:rsidRPr="006D742D">
              <w:rPr>
                <w:rFonts w:ascii="Calibri" w:hAnsi="Calibri"/>
                <w:sz w:val="22"/>
                <w:szCs w:val="22"/>
              </w:rPr>
              <w:t xml:space="preserve">]. </w:t>
            </w:r>
          </w:p>
        </w:tc>
      </w:tr>
      <w:tr w:rsidR="00940F33" w:rsidRPr="006D742D" w:rsidTr="00940F33">
        <w:trPr>
          <w:trHeight w:val="1051"/>
        </w:trPr>
        <w:tc>
          <w:tcPr>
            <w:tcW w:w="1562" w:type="dxa"/>
            <w:vMerge/>
            <w:shd w:val="clear" w:color="auto" w:fill="auto"/>
          </w:tcPr>
          <w:p w:rsidR="00C376D7" w:rsidRPr="006D742D" w:rsidRDefault="00C376D7" w:rsidP="006D742D">
            <w:pPr>
              <w:spacing w:after="0" w:line="240" w:lineRule="auto"/>
            </w:pPr>
          </w:p>
        </w:tc>
        <w:tc>
          <w:tcPr>
            <w:tcW w:w="3508" w:type="dxa"/>
            <w:gridSpan w:val="2"/>
            <w:vMerge/>
            <w:shd w:val="clear" w:color="auto" w:fill="auto"/>
          </w:tcPr>
          <w:p w:rsidR="00C376D7" w:rsidRPr="006D742D" w:rsidRDefault="00C376D7" w:rsidP="006D742D">
            <w:pPr>
              <w:spacing w:after="0" w:line="240" w:lineRule="auto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C376D7" w:rsidRPr="006D742D" w:rsidRDefault="00C376D7" w:rsidP="006D742D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C376D7" w:rsidRPr="006D742D" w:rsidRDefault="00C376D7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shd w:val="clear" w:color="auto" w:fill="auto"/>
          </w:tcPr>
          <w:p w:rsidR="00C376D7" w:rsidRPr="006D742D" w:rsidRDefault="00C376D7" w:rsidP="004401F8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40" w:type="dxa"/>
            <w:gridSpan w:val="2"/>
            <w:shd w:val="clear" w:color="auto" w:fill="auto"/>
          </w:tcPr>
          <w:p w:rsidR="00C376D7" w:rsidRPr="006D742D" w:rsidRDefault="00C376D7" w:rsidP="002665B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recognise when it is possible to use formulae for area and volume of shapes </w:t>
            </w:r>
          </w:p>
        </w:tc>
      </w:tr>
      <w:tr w:rsidR="001B74E0" w:rsidRPr="006D742D" w:rsidTr="006D742D">
        <w:tc>
          <w:tcPr>
            <w:tcW w:w="15614" w:type="dxa"/>
            <w:gridSpan w:val="11"/>
            <w:shd w:val="clear" w:color="auto" w:fill="006699"/>
          </w:tcPr>
          <w:p w:rsidR="001B74E0" w:rsidRPr="006D742D" w:rsidRDefault="001B74E0" w:rsidP="006D742D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6D742D">
              <w:rPr>
                <w:b/>
                <w:color w:val="FFFFFF"/>
              </w:rPr>
              <w:t>TELLING THE TIME</w:t>
            </w:r>
          </w:p>
        </w:tc>
      </w:tr>
      <w:tr w:rsidR="006D742D" w:rsidRPr="006D742D" w:rsidTr="006D742D">
        <w:tc>
          <w:tcPr>
            <w:tcW w:w="2601" w:type="dxa"/>
            <w:gridSpan w:val="2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1</w:t>
            </w:r>
          </w:p>
        </w:tc>
        <w:tc>
          <w:tcPr>
            <w:tcW w:w="2602" w:type="dxa"/>
            <w:gridSpan w:val="2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2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3</w:t>
            </w:r>
          </w:p>
        </w:tc>
        <w:tc>
          <w:tcPr>
            <w:tcW w:w="2602" w:type="dxa"/>
            <w:gridSpan w:val="2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4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6D742D" w:rsidRPr="006D742D" w:rsidRDefault="006D742D" w:rsidP="006D742D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6</w:t>
            </w:r>
          </w:p>
        </w:tc>
      </w:tr>
      <w:tr w:rsidR="006D742D" w:rsidRPr="006D742D" w:rsidTr="006D742D">
        <w:tc>
          <w:tcPr>
            <w:tcW w:w="2601" w:type="dxa"/>
            <w:gridSpan w:val="2"/>
            <w:shd w:val="clear" w:color="auto" w:fill="auto"/>
          </w:tcPr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tell the time to the hour and half past the hour and draw the hands on a clock face to show these times. 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>tell and write the time to five minutes, including quarter past/to the hour and draw the hands on a clock face to show these times.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tell and write the time from an analogue clock, including using Roman numerals from I to XII, and 12-hour and 24-hour clocks 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>read, write and convert time between analogue and digital 12 and 24-hour clocks</w:t>
            </w:r>
          </w:p>
          <w:p w:rsidR="001B74E0" w:rsidRPr="006D742D" w:rsidRDefault="002B3682" w:rsidP="002B368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D742D">
              <w:rPr>
                <w:rFonts w:ascii="Calibri" w:hAnsi="Calibri"/>
                <w:sz w:val="20"/>
                <w:szCs w:val="20"/>
              </w:rPr>
              <w:t>(appears also in C</w:t>
            </w:r>
            <w:r w:rsidR="00C376D7" w:rsidRPr="006D742D">
              <w:rPr>
                <w:rFonts w:ascii="Calibri" w:hAnsi="Calibri"/>
                <w:sz w:val="20"/>
                <w:szCs w:val="20"/>
              </w:rPr>
              <w:t>onverting)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</w:tr>
      <w:tr w:rsidR="006D742D" w:rsidRPr="006D742D" w:rsidTr="006D742D">
        <w:tc>
          <w:tcPr>
            <w:tcW w:w="2601" w:type="dxa"/>
            <w:gridSpan w:val="2"/>
            <w:shd w:val="clear" w:color="auto" w:fill="auto"/>
          </w:tcPr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>recognise and use language relating to dates, including days of the week, weeks, months and years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2B3682" w:rsidRPr="006D742D" w:rsidRDefault="00DA4F6B" w:rsidP="00DA4F6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know the number of minutes in an hour and the number of hours in a day. </w:t>
            </w:r>
          </w:p>
          <w:p w:rsidR="00DA4F6B" w:rsidRPr="006D742D" w:rsidRDefault="00DA4F6B" w:rsidP="00DA4F6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D742D">
              <w:rPr>
                <w:rFonts w:ascii="Calibri" w:hAnsi="Calibri"/>
                <w:sz w:val="20"/>
                <w:szCs w:val="20"/>
              </w:rPr>
              <w:t>(a</w:t>
            </w:r>
            <w:r w:rsidR="002B3682" w:rsidRPr="006D742D">
              <w:rPr>
                <w:rFonts w:ascii="Calibri" w:hAnsi="Calibri"/>
                <w:sz w:val="20"/>
                <w:szCs w:val="20"/>
              </w:rPr>
              <w:t>ppears a</w:t>
            </w:r>
            <w:r w:rsidRPr="006D742D">
              <w:rPr>
                <w:rFonts w:ascii="Calibri" w:hAnsi="Calibri"/>
                <w:sz w:val="20"/>
                <w:szCs w:val="20"/>
              </w:rPr>
              <w:t xml:space="preserve">lso in </w:t>
            </w:r>
            <w:r w:rsidR="002B3682" w:rsidRPr="006D742D">
              <w:rPr>
                <w:rFonts w:ascii="Calibri" w:hAnsi="Calibri"/>
                <w:sz w:val="20"/>
                <w:szCs w:val="20"/>
              </w:rPr>
              <w:t>C</w:t>
            </w:r>
            <w:r w:rsidRPr="006D742D">
              <w:rPr>
                <w:rFonts w:ascii="Calibri" w:hAnsi="Calibri"/>
                <w:sz w:val="20"/>
                <w:szCs w:val="20"/>
              </w:rPr>
              <w:t>onverting)</w:t>
            </w:r>
          </w:p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estimate and read </w:t>
            </w:r>
          </w:p>
          <w:p w:rsidR="002B3682" w:rsidRPr="006D742D" w:rsidRDefault="001B74E0" w:rsidP="002B368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>time with increasing accuracy to the nearest minute; record and compare time in terms of seconds, minutes, hours and o’clock; use vocabulary such as a.m./p.m., morning, afternoon, noon and midnight</w:t>
            </w:r>
            <w:r w:rsidR="00D57C8D" w:rsidRPr="006D742D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1B74E0" w:rsidRPr="006D742D" w:rsidRDefault="00D57C8D" w:rsidP="002B368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D742D">
              <w:rPr>
                <w:rFonts w:ascii="Calibri" w:hAnsi="Calibri"/>
                <w:sz w:val="20"/>
                <w:szCs w:val="20"/>
              </w:rPr>
              <w:t>(</w:t>
            </w:r>
            <w:r w:rsidR="002B3682" w:rsidRPr="006D742D">
              <w:rPr>
                <w:rFonts w:ascii="Calibri" w:hAnsi="Calibri"/>
                <w:sz w:val="20"/>
                <w:szCs w:val="20"/>
              </w:rPr>
              <w:t>appears</w:t>
            </w:r>
            <w:r w:rsidRPr="006D742D">
              <w:rPr>
                <w:rFonts w:ascii="Calibri" w:hAnsi="Calibri"/>
                <w:sz w:val="20"/>
                <w:szCs w:val="20"/>
              </w:rPr>
              <w:t xml:space="preserve"> also in </w:t>
            </w:r>
            <w:r w:rsidR="002B3682" w:rsidRPr="006D742D">
              <w:rPr>
                <w:rFonts w:ascii="Calibri" w:hAnsi="Calibri"/>
                <w:sz w:val="20"/>
                <w:szCs w:val="20"/>
              </w:rPr>
              <w:t>Comparing and E</w:t>
            </w:r>
            <w:r w:rsidRPr="006D742D">
              <w:rPr>
                <w:rFonts w:ascii="Calibri" w:hAnsi="Calibri"/>
                <w:sz w:val="20"/>
                <w:szCs w:val="20"/>
              </w:rPr>
              <w:t>stimating)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</w:tr>
      <w:tr w:rsidR="006D742D" w:rsidRPr="006D742D" w:rsidTr="006D742D">
        <w:tc>
          <w:tcPr>
            <w:tcW w:w="2601" w:type="dxa"/>
            <w:gridSpan w:val="2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1B74E0" w:rsidRPr="006D742D" w:rsidRDefault="001B74E0" w:rsidP="00C2111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1B74E0" w:rsidRPr="006D742D" w:rsidRDefault="001B74E0" w:rsidP="002B368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>solve problems involving converting from hours to minutes; minutes to seconds; years to months; weeks to days</w:t>
            </w:r>
            <w:r w:rsidR="002665BA" w:rsidRPr="006D742D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B3682" w:rsidRPr="006D742D" w:rsidRDefault="002B3682" w:rsidP="002B368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D742D">
              <w:rPr>
                <w:rFonts w:ascii="Calibri" w:hAnsi="Calibri"/>
                <w:sz w:val="20"/>
                <w:szCs w:val="20"/>
              </w:rPr>
              <w:t>(appears also in Converting)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>solve problems involving converting between units of time</w:t>
            </w:r>
          </w:p>
          <w:p w:rsidR="001B74E0" w:rsidRPr="006D742D" w:rsidRDefault="001B74E0" w:rsidP="00B03DDB">
            <w:pPr>
              <w:pStyle w:val="Default"/>
            </w:pPr>
          </w:p>
        </w:tc>
        <w:tc>
          <w:tcPr>
            <w:tcW w:w="2603" w:type="dxa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</w:tr>
    </w:tbl>
    <w:p w:rsidR="00940F33" w:rsidRDefault="00940F33">
      <w:r>
        <w:br w:type="page"/>
      </w: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  <w:gridCol w:w="2736"/>
        <w:gridCol w:w="2602"/>
        <w:gridCol w:w="2603"/>
        <w:gridCol w:w="2603"/>
      </w:tblGrid>
      <w:tr w:rsidR="001B74E0" w:rsidRPr="006D742D" w:rsidTr="006D742D">
        <w:tc>
          <w:tcPr>
            <w:tcW w:w="15614" w:type="dxa"/>
            <w:gridSpan w:val="6"/>
            <w:shd w:val="clear" w:color="auto" w:fill="006699"/>
          </w:tcPr>
          <w:p w:rsidR="001B74E0" w:rsidRPr="006D742D" w:rsidRDefault="006D742D" w:rsidP="006D742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br w:type="page"/>
            </w:r>
            <w:r w:rsidR="00DF6DF7" w:rsidRPr="006D742D">
              <w:rPr>
                <w:b/>
                <w:color w:val="FFFFFF"/>
              </w:rPr>
              <w:t>CONVERTING</w:t>
            </w:r>
          </w:p>
        </w:tc>
      </w:tr>
      <w:tr w:rsidR="00940F33" w:rsidRPr="006D742D" w:rsidTr="00940F33">
        <w:tc>
          <w:tcPr>
            <w:tcW w:w="2093" w:type="dxa"/>
            <w:shd w:val="clear" w:color="auto" w:fill="006699"/>
          </w:tcPr>
          <w:p w:rsidR="00940F33" w:rsidRPr="006D742D" w:rsidRDefault="00940F33" w:rsidP="00B22A5C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1</w:t>
            </w:r>
          </w:p>
        </w:tc>
        <w:tc>
          <w:tcPr>
            <w:tcW w:w="2977" w:type="dxa"/>
            <w:shd w:val="clear" w:color="auto" w:fill="006699"/>
          </w:tcPr>
          <w:p w:rsidR="00940F33" w:rsidRPr="006D742D" w:rsidRDefault="00940F33" w:rsidP="00B22A5C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2</w:t>
            </w:r>
          </w:p>
        </w:tc>
        <w:tc>
          <w:tcPr>
            <w:tcW w:w="2736" w:type="dxa"/>
            <w:shd w:val="clear" w:color="auto" w:fill="006699"/>
          </w:tcPr>
          <w:p w:rsidR="00940F33" w:rsidRPr="006D742D" w:rsidRDefault="00940F33" w:rsidP="00B22A5C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6699"/>
          </w:tcPr>
          <w:p w:rsidR="00940F33" w:rsidRPr="006D742D" w:rsidRDefault="00940F33" w:rsidP="00B22A5C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4</w:t>
            </w:r>
          </w:p>
        </w:tc>
        <w:tc>
          <w:tcPr>
            <w:tcW w:w="2603" w:type="dxa"/>
            <w:shd w:val="clear" w:color="auto" w:fill="006699"/>
          </w:tcPr>
          <w:p w:rsidR="00940F33" w:rsidRPr="006D742D" w:rsidRDefault="00940F33" w:rsidP="00B22A5C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940F33" w:rsidRPr="006D742D" w:rsidRDefault="00940F33" w:rsidP="00B22A5C">
            <w:pPr>
              <w:spacing w:after="0" w:line="240" w:lineRule="auto"/>
              <w:jc w:val="center"/>
              <w:rPr>
                <w:color w:val="FFFFFF"/>
              </w:rPr>
            </w:pPr>
            <w:r w:rsidRPr="006D742D">
              <w:rPr>
                <w:color w:val="FFFFFF"/>
              </w:rPr>
              <w:t>Year 6</w:t>
            </w:r>
          </w:p>
        </w:tc>
      </w:tr>
      <w:tr w:rsidR="00940F33" w:rsidRPr="006D742D" w:rsidTr="00940F33">
        <w:tc>
          <w:tcPr>
            <w:tcW w:w="2093" w:type="dxa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977" w:type="dxa"/>
            <w:shd w:val="clear" w:color="auto" w:fill="auto"/>
          </w:tcPr>
          <w:p w:rsidR="002B3682" w:rsidRPr="006D742D" w:rsidRDefault="00DA4F6B" w:rsidP="00DA4F6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know the number of minutes in an hour and the number of hours in a day. </w:t>
            </w:r>
          </w:p>
          <w:p w:rsidR="00DA4F6B" w:rsidRPr="006D742D" w:rsidRDefault="00DA4F6B" w:rsidP="00DA4F6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0"/>
                <w:szCs w:val="20"/>
              </w:rPr>
              <w:t>(</w:t>
            </w:r>
            <w:r w:rsidR="002B3682" w:rsidRPr="006D742D">
              <w:rPr>
                <w:rFonts w:ascii="Calibri" w:hAnsi="Calibri"/>
                <w:sz w:val="20"/>
                <w:szCs w:val="20"/>
              </w:rPr>
              <w:t xml:space="preserve">appears </w:t>
            </w:r>
            <w:r w:rsidRPr="006D742D">
              <w:rPr>
                <w:rFonts w:ascii="Calibri" w:hAnsi="Calibri"/>
                <w:sz w:val="20"/>
                <w:szCs w:val="20"/>
              </w:rPr>
              <w:t xml:space="preserve">also in </w:t>
            </w:r>
            <w:r w:rsidR="002B3682" w:rsidRPr="006D742D">
              <w:rPr>
                <w:rFonts w:ascii="Calibri" w:hAnsi="Calibri"/>
                <w:sz w:val="20"/>
                <w:szCs w:val="20"/>
              </w:rPr>
              <w:t>T</w:t>
            </w:r>
            <w:r w:rsidRPr="006D742D">
              <w:rPr>
                <w:rFonts w:ascii="Calibri" w:hAnsi="Calibri"/>
                <w:sz w:val="20"/>
                <w:szCs w:val="20"/>
              </w:rPr>
              <w:t xml:space="preserve">elling the </w:t>
            </w:r>
            <w:r w:rsidR="002B3682" w:rsidRPr="006D742D">
              <w:rPr>
                <w:rFonts w:ascii="Calibri" w:hAnsi="Calibri"/>
                <w:sz w:val="20"/>
                <w:szCs w:val="20"/>
              </w:rPr>
              <w:t>T</w:t>
            </w:r>
            <w:r w:rsidRPr="006D742D">
              <w:rPr>
                <w:rFonts w:ascii="Calibri" w:hAnsi="Calibri"/>
                <w:sz w:val="20"/>
                <w:szCs w:val="20"/>
              </w:rPr>
              <w:t>ime)</w:t>
            </w:r>
          </w:p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736" w:type="dxa"/>
            <w:shd w:val="clear" w:color="auto" w:fill="auto"/>
          </w:tcPr>
          <w:p w:rsidR="00C2111D" w:rsidRPr="006D742D" w:rsidRDefault="00C2111D" w:rsidP="00C2111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know the number of seconds in a minute and the number of days in each month, year and leap year </w:t>
            </w:r>
          </w:p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602" w:type="dxa"/>
            <w:shd w:val="clear" w:color="auto" w:fill="auto"/>
          </w:tcPr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convert between different units of measure (e.g. kilometre to metre; hour to minute) </w:t>
            </w:r>
          </w:p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:rsidR="001B74E0" w:rsidRPr="006D742D" w:rsidRDefault="001B74E0" w:rsidP="006D742D">
            <w:pPr>
              <w:spacing w:after="0" w:line="240" w:lineRule="auto"/>
            </w:pPr>
            <w:proofErr w:type="gramStart"/>
            <w:r w:rsidRPr="006D742D">
              <w:t>convert  between</w:t>
            </w:r>
            <w:proofErr w:type="gramEnd"/>
            <w:r w:rsidRPr="006D742D">
              <w:t xml:space="preserve"> different units of metric measure (e.g. kilometre and metre; centimetre and metre; centimetre and millimetre; gram and kilogram; litre and millilitre</w:t>
            </w:r>
            <w:r w:rsidR="00C2111D" w:rsidRPr="006D742D">
              <w:t>)</w:t>
            </w:r>
          </w:p>
          <w:p w:rsidR="001B74E0" w:rsidRPr="006D742D" w:rsidRDefault="001B74E0" w:rsidP="006D742D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1B74E0" w:rsidRPr="006D742D" w:rsidRDefault="001B74E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use, read, write and convert between standard units, converting measurements of length, mass, volume and time from a smaller unit of measure to a larger unit, and vice versa, using decimal notation to up to three decimal places </w:t>
            </w:r>
          </w:p>
        </w:tc>
      </w:tr>
      <w:tr w:rsidR="00940F33" w:rsidRPr="006D742D" w:rsidTr="00940F33">
        <w:tc>
          <w:tcPr>
            <w:tcW w:w="2093" w:type="dxa"/>
            <w:shd w:val="clear" w:color="auto" w:fill="auto"/>
          </w:tcPr>
          <w:p w:rsidR="00B94810" w:rsidRPr="006D742D" w:rsidRDefault="00B94810" w:rsidP="006D742D">
            <w:pPr>
              <w:spacing w:after="0" w:line="240" w:lineRule="auto"/>
            </w:pPr>
          </w:p>
        </w:tc>
        <w:tc>
          <w:tcPr>
            <w:tcW w:w="2977" w:type="dxa"/>
            <w:shd w:val="clear" w:color="auto" w:fill="auto"/>
          </w:tcPr>
          <w:p w:rsidR="00B94810" w:rsidRPr="006D742D" w:rsidRDefault="00B94810" w:rsidP="006D742D">
            <w:pPr>
              <w:spacing w:after="0" w:line="240" w:lineRule="auto"/>
            </w:pPr>
          </w:p>
        </w:tc>
        <w:tc>
          <w:tcPr>
            <w:tcW w:w="2736" w:type="dxa"/>
            <w:shd w:val="clear" w:color="auto" w:fill="auto"/>
          </w:tcPr>
          <w:p w:rsidR="00B94810" w:rsidRPr="006D742D" w:rsidRDefault="00B94810" w:rsidP="006D742D">
            <w:pPr>
              <w:spacing w:after="0" w:line="240" w:lineRule="auto"/>
            </w:pPr>
          </w:p>
        </w:tc>
        <w:tc>
          <w:tcPr>
            <w:tcW w:w="2602" w:type="dxa"/>
            <w:shd w:val="clear" w:color="auto" w:fill="auto"/>
          </w:tcPr>
          <w:p w:rsidR="002B3682" w:rsidRPr="006D742D" w:rsidRDefault="00B94810" w:rsidP="00B22A5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>read, write and convert time between analogue and digital 12 and 24-hour clocks</w:t>
            </w:r>
            <w:r w:rsidR="0079544A" w:rsidRPr="006D742D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B94810" w:rsidRPr="006D742D" w:rsidRDefault="0079544A" w:rsidP="00B22A5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D742D">
              <w:rPr>
                <w:rFonts w:ascii="Calibri" w:hAnsi="Calibri"/>
                <w:sz w:val="20"/>
                <w:szCs w:val="20"/>
              </w:rPr>
              <w:t>(</w:t>
            </w:r>
            <w:r w:rsidR="002B3682" w:rsidRPr="006D742D">
              <w:rPr>
                <w:rFonts w:ascii="Calibri" w:hAnsi="Calibri"/>
                <w:sz w:val="20"/>
                <w:szCs w:val="20"/>
              </w:rPr>
              <w:t>appears also</w:t>
            </w:r>
            <w:r w:rsidRPr="006D742D">
              <w:rPr>
                <w:rFonts w:ascii="Calibri" w:hAnsi="Calibri"/>
                <w:sz w:val="20"/>
                <w:szCs w:val="20"/>
              </w:rPr>
              <w:t xml:space="preserve"> in </w:t>
            </w:r>
            <w:r w:rsidR="002B3682" w:rsidRPr="006D742D">
              <w:rPr>
                <w:rFonts w:ascii="Calibri" w:hAnsi="Calibri"/>
                <w:sz w:val="20"/>
                <w:szCs w:val="20"/>
              </w:rPr>
              <w:t>C</w:t>
            </w:r>
            <w:r w:rsidRPr="006D742D">
              <w:rPr>
                <w:rFonts w:ascii="Calibri" w:hAnsi="Calibri"/>
                <w:sz w:val="20"/>
                <w:szCs w:val="20"/>
              </w:rPr>
              <w:t>onverting</w:t>
            </w:r>
            <w:r w:rsidR="00B94810" w:rsidRPr="006D742D">
              <w:rPr>
                <w:rFonts w:ascii="Calibri" w:hAnsi="Calibri"/>
                <w:sz w:val="20"/>
                <w:szCs w:val="20"/>
              </w:rPr>
              <w:t xml:space="preserve">) </w:t>
            </w:r>
          </w:p>
          <w:p w:rsidR="00B94810" w:rsidRPr="006D742D" w:rsidRDefault="00B94810" w:rsidP="006D742D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C2111D" w:rsidRPr="006D742D" w:rsidRDefault="00C2111D" w:rsidP="00C2111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solve problems involving converting between units of time </w:t>
            </w:r>
          </w:p>
          <w:p w:rsidR="00B94810" w:rsidRPr="006D742D" w:rsidRDefault="00B94810" w:rsidP="006D742D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2B3682" w:rsidRPr="006D742D" w:rsidRDefault="00B94810" w:rsidP="006D742D">
            <w:pPr>
              <w:spacing w:after="0" w:line="240" w:lineRule="auto"/>
            </w:pPr>
            <w:r w:rsidRPr="006D742D">
              <w:t>solve problems involving the calculation and conversion of units of measure, using decimal notation up to three decimal places where appropriate</w:t>
            </w:r>
            <w:r w:rsidR="002665BA" w:rsidRPr="006D742D">
              <w:t xml:space="preserve"> </w:t>
            </w:r>
          </w:p>
          <w:p w:rsidR="00B94810" w:rsidRPr="006D742D" w:rsidRDefault="002665BA" w:rsidP="006D742D">
            <w:pPr>
              <w:spacing w:after="0" w:line="240" w:lineRule="auto"/>
              <w:rPr>
                <w:sz w:val="20"/>
                <w:szCs w:val="20"/>
              </w:rPr>
            </w:pPr>
            <w:r w:rsidRPr="006D742D">
              <w:rPr>
                <w:sz w:val="20"/>
                <w:szCs w:val="20"/>
              </w:rPr>
              <w:t>(</w:t>
            </w:r>
            <w:r w:rsidR="002B3682" w:rsidRPr="006D742D">
              <w:rPr>
                <w:sz w:val="20"/>
                <w:szCs w:val="20"/>
              </w:rPr>
              <w:t xml:space="preserve">appears also </w:t>
            </w:r>
            <w:r w:rsidRPr="006D742D">
              <w:rPr>
                <w:sz w:val="20"/>
                <w:szCs w:val="20"/>
              </w:rPr>
              <w:t xml:space="preserve">in </w:t>
            </w:r>
            <w:r w:rsidR="002B3682" w:rsidRPr="006D742D">
              <w:rPr>
                <w:sz w:val="20"/>
                <w:szCs w:val="20"/>
              </w:rPr>
              <w:t>M</w:t>
            </w:r>
            <w:r w:rsidRPr="006D742D">
              <w:rPr>
                <w:sz w:val="20"/>
                <w:szCs w:val="20"/>
              </w:rPr>
              <w:t xml:space="preserve">easuring and </w:t>
            </w:r>
            <w:r w:rsidR="002B3682" w:rsidRPr="006D742D">
              <w:rPr>
                <w:sz w:val="20"/>
                <w:szCs w:val="20"/>
              </w:rPr>
              <w:t>C</w:t>
            </w:r>
            <w:r w:rsidRPr="006D742D">
              <w:rPr>
                <w:sz w:val="20"/>
                <w:szCs w:val="20"/>
              </w:rPr>
              <w:t xml:space="preserve">alculating) </w:t>
            </w:r>
          </w:p>
        </w:tc>
      </w:tr>
      <w:tr w:rsidR="00940F33" w:rsidRPr="006D742D" w:rsidTr="00940F33">
        <w:tc>
          <w:tcPr>
            <w:tcW w:w="2093" w:type="dxa"/>
            <w:shd w:val="clear" w:color="auto" w:fill="auto"/>
          </w:tcPr>
          <w:p w:rsidR="00B94810" w:rsidRPr="006D742D" w:rsidRDefault="00B94810" w:rsidP="006D742D">
            <w:pPr>
              <w:spacing w:after="0" w:line="240" w:lineRule="auto"/>
            </w:pPr>
          </w:p>
        </w:tc>
        <w:tc>
          <w:tcPr>
            <w:tcW w:w="2977" w:type="dxa"/>
            <w:shd w:val="clear" w:color="auto" w:fill="auto"/>
          </w:tcPr>
          <w:p w:rsidR="00B94810" w:rsidRPr="006D742D" w:rsidRDefault="00B94810" w:rsidP="006D742D">
            <w:pPr>
              <w:spacing w:after="0" w:line="240" w:lineRule="auto"/>
            </w:pPr>
          </w:p>
        </w:tc>
        <w:tc>
          <w:tcPr>
            <w:tcW w:w="2736" w:type="dxa"/>
            <w:shd w:val="clear" w:color="auto" w:fill="auto"/>
          </w:tcPr>
          <w:p w:rsidR="00B94810" w:rsidRPr="006D742D" w:rsidRDefault="00B94810" w:rsidP="006D742D">
            <w:pPr>
              <w:spacing w:after="0" w:line="240" w:lineRule="auto"/>
            </w:pPr>
          </w:p>
        </w:tc>
        <w:tc>
          <w:tcPr>
            <w:tcW w:w="2602" w:type="dxa"/>
            <w:shd w:val="clear" w:color="auto" w:fill="auto"/>
          </w:tcPr>
          <w:p w:rsidR="002B3682" w:rsidRPr="006D742D" w:rsidRDefault="002665BA" w:rsidP="006D742D">
            <w:pPr>
              <w:spacing w:after="0" w:line="240" w:lineRule="auto"/>
            </w:pPr>
            <w:r w:rsidRPr="006D742D">
              <w:t xml:space="preserve">solve problems involving converting from hours to minutes; minutes to seconds; years to months; weeks to days </w:t>
            </w:r>
          </w:p>
          <w:p w:rsidR="00B94810" w:rsidRPr="006D742D" w:rsidRDefault="002665BA" w:rsidP="006D742D">
            <w:pPr>
              <w:spacing w:after="0" w:line="240" w:lineRule="auto"/>
              <w:rPr>
                <w:sz w:val="20"/>
                <w:szCs w:val="20"/>
              </w:rPr>
            </w:pPr>
            <w:r w:rsidRPr="006D742D">
              <w:rPr>
                <w:sz w:val="20"/>
                <w:szCs w:val="20"/>
              </w:rPr>
              <w:t>(</w:t>
            </w:r>
            <w:r w:rsidR="002B3682" w:rsidRPr="006D742D">
              <w:rPr>
                <w:sz w:val="20"/>
                <w:szCs w:val="20"/>
              </w:rPr>
              <w:t xml:space="preserve">appears </w:t>
            </w:r>
            <w:r w:rsidRPr="006D742D">
              <w:rPr>
                <w:sz w:val="20"/>
                <w:szCs w:val="20"/>
              </w:rPr>
              <w:t xml:space="preserve">also in </w:t>
            </w:r>
            <w:r w:rsidR="002B3682" w:rsidRPr="006D742D">
              <w:rPr>
                <w:sz w:val="20"/>
                <w:szCs w:val="20"/>
              </w:rPr>
              <w:t>T</w:t>
            </w:r>
            <w:r w:rsidRPr="006D742D">
              <w:rPr>
                <w:sz w:val="20"/>
                <w:szCs w:val="20"/>
              </w:rPr>
              <w:t xml:space="preserve">elling the </w:t>
            </w:r>
            <w:r w:rsidR="002B3682" w:rsidRPr="006D742D">
              <w:rPr>
                <w:sz w:val="20"/>
                <w:szCs w:val="20"/>
              </w:rPr>
              <w:t>T</w:t>
            </w:r>
            <w:r w:rsidRPr="006D742D">
              <w:rPr>
                <w:sz w:val="20"/>
                <w:szCs w:val="20"/>
              </w:rPr>
              <w:t>ime)</w:t>
            </w:r>
          </w:p>
        </w:tc>
        <w:tc>
          <w:tcPr>
            <w:tcW w:w="2603" w:type="dxa"/>
            <w:shd w:val="clear" w:color="auto" w:fill="auto"/>
          </w:tcPr>
          <w:p w:rsidR="00B94810" w:rsidRPr="006D742D" w:rsidRDefault="00B9481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understand and use equivalences between metric units and common imperial units such as inches, pounds and pints </w:t>
            </w:r>
          </w:p>
        </w:tc>
        <w:tc>
          <w:tcPr>
            <w:tcW w:w="2603" w:type="dxa"/>
            <w:shd w:val="clear" w:color="auto" w:fill="auto"/>
          </w:tcPr>
          <w:p w:rsidR="00B94810" w:rsidRPr="006D742D" w:rsidRDefault="00B9481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D742D">
              <w:rPr>
                <w:rFonts w:ascii="Calibri" w:hAnsi="Calibri"/>
                <w:sz w:val="22"/>
                <w:szCs w:val="22"/>
              </w:rPr>
              <w:t xml:space="preserve">convert between miles and kilometres </w:t>
            </w:r>
          </w:p>
          <w:p w:rsidR="00B94810" w:rsidRPr="006D742D" w:rsidRDefault="00B94810" w:rsidP="006C24B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C24BF" w:rsidRDefault="006C24BF"/>
    <w:sectPr w:rsidR="006C24BF" w:rsidSect="00154268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A5C" w:rsidRDefault="00B22A5C" w:rsidP="00154268">
      <w:pPr>
        <w:spacing w:after="0" w:line="240" w:lineRule="auto"/>
      </w:pPr>
      <w:r>
        <w:separator/>
      </w:r>
    </w:p>
  </w:endnote>
  <w:endnote w:type="continuationSeparator" w:id="0">
    <w:p w:rsidR="00B22A5C" w:rsidRDefault="00B22A5C" w:rsidP="0015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42D" w:rsidRDefault="006D742D">
    <w:pPr>
      <w:pStyle w:val="Footer"/>
    </w:pPr>
  </w:p>
  <w:p w:rsidR="006D742D" w:rsidRDefault="006D7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A5C" w:rsidRDefault="00B22A5C" w:rsidP="00154268">
      <w:pPr>
        <w:spacing w:after="0" w:line="240" w:lineRule="auto"/>
      </w:pPr>
      <w:r>
        <w:separator/>
      </w:r>
    </w:p>
  </w:footnote>
  <w:footnote w:type="continuationSeparator" w:id="0">
    <w:p w:rsidR="00B22A5C" w:rsidRDefault="00B22A5C" w:rsidP="00154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268" w:rsidRPr="00FB22D6" w:rsidRDefault="003B2409" w:rsidP="00154268">
    <w:pPr>
      <w:pStyle w:val="Header"/>
      <w:jc w:val="center"/>
      <w:rPr>
        <w:rFonts w:ascii="HfW precursive" w:hAnsi="HfW precursive"/>
        <w:sz w:val="18"/>
      </w:rPr>
    </w:pPr>
    <w:r w:rsidRPr="00FB22D6">
      <w:rPr>
        <w:rFonts w:ascii="HfW precursive" w:hAnsi="HfW precursive"/>
        <w:sz w:val="48"/>
        <w:szCs w:val="56"/>
      </w:rPr>
      <w:t>Measurement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322F"/>
    <w:multiLevelType w:val="hybridMultilevel"/>
    <w:tmpl w:val="C20E069A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3509C"/>
    <w:multiLevelType w:val="hybridMultilevel"/>
    <w:tmpl w:val="77764A88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76B42"/>
    <w:multiLevelType w:val="multilevel"/>
    <w:tmpl w:val="6FF45A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15E68CA"/>
    <w:multiLevelType w:val="hybridMultilevel"/>
    <w:tmpl w:val="A72A7102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68"/>
    <w:rsid w:val="000C6B4E"/>
    <w:rsid w:val="00154268"/>
    <w:rsid w:val="00173F22"/>
    <w:rsid w:val="001B74E0"/>
    <w:rsid w:val="00263AF7"/>
    <w:rsid w:val="002665BA"/>
    <w:rsid w:val="002B3682"/>
    <w:rsid w:val="00341B7B"/>
    <w:rsid w:val="0034379B"/>
    <w:rsid w:val="003579D0"/>
    <w:rsid w:val="0037602B"/>
    <w:rsid w:val="003B2409"/>
    <w:rsid w:val="003F0D41"/>
    <w:rsid w:val="004401F8"/>
    <w:rsid w:val="0049662B"/>
    <w:rsid w:val="005202DF"/>
    <w:rsid w:val="00587CB8"/>
    <w:rsid w:val="005F6879"/>
    <w:rsid w:val="00613587"/>
    <w:rsid w:val="006C24BF"/>
    <w:rsid w:val="006D742D"/>
    <w:rsid w:val="00762D1A"/>
    <w:rsid w:val="00782C1A"/>
    <w:rsid w:val="007852F0"/>
    <w:rsid w:val="0079544A"/>
    <w:rsid w:val="007C1B7D"/>
    <w:rsid w:val="007F2011"/>
    <w:rsid w:val="00940F33"/>
    <w:rsid w:val="009461A0"/>
    <w:rsid w:val="00974B7B"/>
    <w:rsid w:val="00A75217"/>
    <w:rsid w:val="00A81328"/>
    <w:rsid w:val="00AA2AE9"/>
    <w:rsid w:val="00AC3863"/>
    <w:rsid w:val="00B03DDB"/>
    <w:rsid w:val="00B22A5C"/>
    <w:rsid w:val="00B27E56"/>
    <w:rsid w:val="00B94810"/>
    <w:rsid w:val="00C2111D"/>
    <w:rsid w:val="00C376D7"/>
    <w:rsid w:val="00CD7FB2"/>
    <w:rsid w:val="00D57C8D"/>
    <w:rsid w:val="00DA4F6B"/>
    <w:rsid w:val="00DF459A"/>
    <w:rsid w:val="00DF6DF7"/>
    <w:rsid w:val="00EC4D27"/>
    <w:rsid w:val="00ED3ACB"/>
    <w:rsid w:val="00F543F4"/>
    <w:rsid w:val="00FB22D6"/>
    <w:rsid w:val="00FF4780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D2C3ADA-6092-4BAF-B0CE-1B0EA749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21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68"/>
  </w:style>
  <w:style w:type="paragraph" w:styleId="Footer">
    <w:name w:val="footer"/>
    <w:basedOn w:val="Normal"/>
    <w:link w:val="Foot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68"/>
  </w:style>
  <w:style w:type="table" w:styleId="TableGrid">
    <w:name w:val="Table Grid"/>
    <w:basedOn w:val="TableNormal"/>
    <w:uiPriority w:val="59"/>
    <w:rsid w:val="00154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24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DF4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5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459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4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deborah.morgan</dc:creator>
  <cp:keywords/>
  <cp:lastModifiedBy>Meg Lewis</cp:lastModifiedBy>
  <cp:revision>2</cp:revision>
  <dcterms:created xsi:type="dcterms:W3CDTF">2023-03-05T21:06:00Z</dcterms:created>
  <dcterms:modified xsi:type="dcterms:W3CDTF">2023-03-05T21:06:00Z</dcterms:modified>
</cp:coreProperties>
</file>